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  <w:t xml:space="preserve">MFIN Frequently Asked Questions</w:t>
      </w:r>
    </w:p>
    <w:p>
      <w:pPr>
        <w:numPr>
          <w:ilvl w:val="0"/>
          <w:numId w:val="2"/>
        </w:numPr>
        <w:spacing w:before="0" w:after="200" w:line="276"/>
        <w:ind w:right="0" w:left="720" w:hanging="36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What are the program requirements for the MFIN lessons?</w:t>
      </w:r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There are 7 core activities done by the teacher and 7 one-hour lessons done by the volunteer along with a field trip to the volunteer’s work site (or one that we arrange) to successfully complete the program.</w:t>
      </w:r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4"/>
        </w:numPr>
        <w:spacing w:before="0" w:after="200" w:line="276"/>
        <w:ind w:right="0" w:left="720" w:hanging="36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What is the process to become an approved volunteer for MFIN?</w:t>
      </w:r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Volunteers are screened by MFIN and then must go through their assigned school district's volunteer registration process and background check. </w:t>
      </w:r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6"/>
        </w:numPr>
        <w:spacing w:before="0" w:after="200" w:line="276"/>
        <w:ind w:right="0" w:left="720" w:hanging="36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Does a volunteer or teacher need to schedule lessons once a month?</w:t>
      </w:r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No. Volunteers can schedule lessons at any time interval during the school year to complete the 7 lessons. It could be once a week, twice a month or any arrangement that is agreed to by the volunteer and teacher.</w:t>
      </w:r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8"/>
        </w:numPr>
        <w:spacing w:before="0" w:after="200" w:line="276"/>
        <w:ind w:right="0" w:left="720" w:hanging="36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Can a teacher or volunteer cancel/skip a lesson?</w:t>
      </w:r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No. They can only reschedule lessons if needed. All 7 lessons must be completed along with the field trip. </w:t>
      </w:r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</w:p>
    <w:p>
      <w:pPr>
        <w:numPr>
          <w:ilvl w:val="0"/>
          <w:numId w:val="10"/>
        </w:numPr>
        <w:spacing w:before="0" w:after="200" w:line="276"/>
        <w:ind w:right="0" w:left="720" w:hanging="36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What does a volunteer do if they are falling behind with the lessons? </w:t>
      </w:r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The volunteer must contact MFIN to reset the lesson schedule. If this cannot be done, a replacement volunteer will be found.</w:t>
      </w:r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12"/>
        </w:numPr>
        <w:spacing w:before="0" w:after="200" w:line="276"/>
        <w:ind w:right="0" w:left="720" w:hanging="36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What meetings are required for new and returning MFIN volunteers and teachers?</w:t>
      </w:r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For the 22-23 school year, all volunteers and teachers are required to attend a virtual training session before starting their lessons. Returning volunteers and teachers will only need to attend the secnod half of the training. </w:t>
      </w:r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14"/>
        </w:numPr>
        <w:spacing w:before="0" w:after="200" w:line="276"/>
        <w:ind w:right="0" w:left="720" w:hanging="36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Do the MFIN lessons correlate with Florida's B.E.S.T. Standards?</w:t>
      </w:r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Yes. MFIN’s resource page - </w:t>
      </w:r>
      <w:hyperlink xmlns:r="http://schemas.openxmlformats.org/officeDocument/2006/relationships" r:id="docRId0">
        <w:r>
          <w:rPr>
            <w:rFonts w:ascii="Calibri" w:hAnsi="Calibri" w:cs="Calibri" w:eastAsia="Calibri"/>
            <w:color w:val="0000FF"/>
            <w:spacing w:val="0"/>
            <w:position w:val="0"/>
            <w:sz w:val="22"/>
            <w:u w:val="single"/>
            <w:shd w:fill="auto" w:val="clear"/>
          </w:rPr>
          <w:t xml:space="preserve">https://kapowlfs.com/mfin-curriculum/</w:t>
        </w:r>
      </w:hyperlink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contains selected B.E.S.T. standards and S.E.L. standards correlated to activities in each MFIN Lesson.</w:t>
      </w:r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16"/>
        </w:numPr>
        <w:spacing w:before="0" w:after="200" w:line="276"/>
        <w:ind w:right="0" w:left="720" w:hanging="36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When can I schedule my work site field trip?</w:t>
      </w:r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Work site field trips can be scheduled anytime after the 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  <w:vertAlign w:val="superscript"/>
        </w:rPr>
        <w:t xml:space="preserve">st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MFIN lesson, and at least 4 to 6 weeks in advance of the day of the trip.</w:t>
      </w:r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18"/>
        </w:numPr>
        <w:spacing w:before="0" w:after="200" w:line="276"/>
        <w:ind w:right="0" w:left="720" w:hanging="36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What happens if the volunteer partner does not have an appropriate location for the work site visit?</w:t>
      </w:r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The volunteer partner must contact MFIN to make arrangements for an alternative location.</w:t>
      </w:r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20"/>
        </w:numPr>
        <w:spacing w:before="0" w:after="200" w:line="276"/>
        <w:ind w:right="0" w:left="720" w:hanging="36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What do I do if I am unable to contact my volunteer or teacher by phone or an unforeseen issue comes up?</w:t>
      </w:r>
    </w:p>
    <w:p>
      <w:pPr>
        <w:spacing w:before="0" w:after="200" w:line="276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Contact MFIN immediately to help resolve the issue. (Terese Morgan, Program Director: TereseMFIN@gmail.com / 954-675-9207)</w:t>
      </w:r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23"/>
        </w:numPr>
        <w:spacing w:before="0" w:after="200" w:line="276"/>
        <w:ind w:right="0" w:left="720" w:hanging="36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Are there required activities for the MFIN teachers?</w:t>
      </w:r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The teacher is required to complete “core” activities in each lesson before the volunteer arrives.</w:t>
      </w:r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25"/>
        </w:numPr>
        <w:spacing w:before="0" w:after="200" w:line="276"/>
        <w:ind w:right="0" w:left="720" w:hanging="36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Who is responsible for forwarding all MFIN communications to the participating teachers?</w:t>
      </w:r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The MFIN school coordinator is responsible for communicating all MFIN information to participating teachers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.  </w:t>
      </w:r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27"/>
        </w:numPr>
        <w:spacing w:before="0" w:after="200" w:line="276"/>
        <w:ind w:right="0" w:left="720" w:hanging="36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Can I modify the MFIN lessons to fit the needs of the kids in my class?</w:t>
      </w:r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Yes. Volunteers and teachers have the flexibility to modify the lessons in the curriculum book as long as the goals and objectives listed in the lessons are accomplished. See MFIN resources (</w:t>
      </w:r>
      <w:hyperlink xmlns:r="http://schemas.openxmlformats.org/officeDocument/2006/relationships" r:id="docRId1">
        <w:r>
          <w:rPr>
            <w:rFonts w:ascii="Calibri" w:hAnsi="Calibri" w:cs="Calibri" w:eastAsia="Calibri"/>
            <w:color w:val="0000FF"/>
            <w:spacing w:val="0"/>
            <w:position w:val="0"/>
            <w:sz w:val="22"/>
            <w:u w:val="single"/>
            <w:shd w:fill="auto" w:val="clear"/>
          </w:rPr>
          <w:t xml:space="preserve">https://kapowlfs.com/mfin-resources/</w:t>
        </w:r>
      </w:hyperlink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) for examples.</w:t>
      </w:r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29"/>
        </w:numPr>
        <w:spacing w:before="0" w:after="200" w:line="276"/>
        <w:ind w:right="0" w:left="720" w:hanging="36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How do volunteers register with the school district? Is a background check required? </w:t>
      </w:r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All MFIN volunteers are required to (re)register each year with the school district. The application will generate a background check.</w:t>
      </w:r>
    </w:p>
    <w:p>
      <w:pPr>
        <w:tabs>
          <w:tab w:val="center" w:pos="4320" w:leader="none"/>
          <w:tab w:val="right" w:pos="8640" w:leader="none"/>
        </w:tabs>
        <w:spacing w:before="0" w:after="0" w:line="240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Broward volunteers: </w:t>
      </w:r>
      <w:hyperlink xmlns:r="http://schemas.openxmlformats.org/officeDocument/2006/relationships" r:id="docRId2">
        <w:r>
          <w:rPr>
            <w:rFonts w:ascii="Calibri" w:hAnsi="Calibri" w:cs="Calibri" w:eastAsia="Calibri"/>
            <w:color w:val="0000FF"/>
            <w:spacing w:val="0"/>
            <w:position w:val="0"/>
            <w:sz w:val="22"/>
            <w:u w:val="single"/>
            <w:shd w:fill="auto" w:val="clear"/>
          </w:rPr>
          <w:t xml:space="preserve">https://www.browardschools.com/volunteers</w:t>
        </w:r>
      </w:hyperlink>
    </w:p>
    <w:p>
      <w:pPr>
        <w:tabs>
          <w:tab w:val="center" w:pos="4320" w:leader="none"/>
          <w:tab w:val="right" w:pos="8640" w:leader="none"/>
        </w:tabs>
        <w:spacing w:before="0" w:after="0" w:line="240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center" w:pos="4320" w:leader="none"/>
          <w:tab w:val="right" w:pos="8640" w:leader="none"/>
        </w:tabs>
        <w:spacing w:before="0" w:after="0" w:line="240"/>
        <w:ind w:right="0" w:left="720" w:firstLine="0"/>
        <w:jc w:val="left"/>
        <w:rPr>
          <w:rFonts w:ascii="Calibri" w:hAnsi="Calibri" w:cs="Calibri" w:eastAsia="Calibri"/>
          <w:color w:val="0C3A6B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Miami-Dade volunteers: </w:t>
      </w:r>
      <w:hyperlink xmlns:r="http://schemas.openxmlformats.org/officeDocument/2006/relationships" r:id="docRId3">
        <w:r>
          <w:rPr>
            <w:rFonts w:ascii="Calibri" w:hAnsi="Calibri" w:cs="Calibri" w:eastAsia="Calibri"/>
            <w:color w:val="0000FF"/>
            <w:spacing w:val="0"/>
            <w:position w:val="0"/>
            <w:sz w:val="22"/>
            <w:u w:val="single"/>
            <w:shd w:fill="auto" w:val="clear"/>
          </w:rPr>
          <w:t xml:space="preserve">https://apps.raptortech.com/Apply/MTY6ZW4tVVM=</w:t>
        </w:r>
      </w:hyperlink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33"/>
        </w:numPr>
        <w:spacing w:before="0" w:after="200" w:line="276"/>
        <w:ind w:right="0" w:left="720" w:hanging="36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What is the total volunteer and teacher time commitment for the entire year?</w:t>
      </w:r>
    </w:p>
    <w:p>
      <w:pPr>
        <w:spacing w:before="0" w:after="200" w:line="276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The total time commitment for the entire school year is about 25 hours.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0"/>
          <w:shd w:fill="auto" w:val="clear"/>
        </w:rPr>
        <w:t xml:space="preserve">HOW TO REACH US AT MFIN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Terese Morgan, Program Director 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TereseMFIN@gmail.com / 954-675-9207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abstractNum w:abstractNumId="48">
    <w:lvl w:ilvl="0">
      <w:start w:val="1"/>
      <w:numFmt w:val="bullet"/>
      <w:lvlText w:val="•"/>
    </w:lvl>
  </w:abstractNum>
  <w:abstractNum w:abstractNumId="54">
    <w:lvl w:ilvl="0">
      <w:start w:val="1"/>
      <w:numFmt w:val="bullet"/>
      <w:lvlText w:val="•"/>
    </w:lvl>
  </w:abstractNum>
  <w:abstractNum w:abstractNumId="60">
    <w:lvl w:ilvl="0">
      <w:start w:val="1"/>
      <w:numFmt w:val="bullet"/>
      <w:lvlText w:val="•"/>
    </w:lvl>
  </w:abstractNum>
  <w:abstractNum w:abstractNumId="66">
    <w:lvl w:ilvl="0">
      <w:start w:val="1"/>
      <w:numFmt w:val="bullet"/>
      <w:lvlText w:val="•"/>
    </w:lvl>
  </w:abstractNum>
  <w:abstractNum w:abstractNumId="72">
    <w:lvl w:ilvl="0">
      <w:start w:val="1"/>
      <w:numFmt w:val="bullet"/>
      <w:lvlText w:val="•"/>
    </w:lvl>
  </w:abstractNum>
  <w:abstractNum w:abstractNumId="78">
    <w:lvl w:ilvl="0">
      <w:start w:val="1"/>
      <w:numFmt w:val="bullet"/>
      <w:lvlText w:val="•"/>
    </w:lvl>
  </w:abstractNum>
  <w:abstractNum w:abstractNumId="84">
    <w:lvl w:ilvl="0">
      <w:start w:val="1"/>
      <w:numFmt w:val="bullet"/>
      <w:lvlText w:val="•"/>
    </w:lvl>
  </w:abstractNum>
  <w:num w:numId="2">
    <w:abstractNumId w:val="84"/>
  </w:num>
  <w:num w:numId="4">
    <w:abstractNumId w:val="78"/>
  </w:num>
  <w:num w:numId="6">
    <w:abstractNumId w:val="72"/>
  </w:num>
  <w:num w:numId="8">
    <w:abstractNumId w:val="66"/>
  </w:num>
  <w:num w:numId="10">
    <w:abstractNumId w:val="60"/>
  </w:num>
  <w:num w:numId="12">
    <w:abstractNumId w:val="54"/>
  </w:num>
  <w:num w:numId="14">
    <w:abstractNumId w:val="48"/>
  </w:num>
  <w:num w:numId="16">
    <w:abstractNumId w:val="42"/>
  </w:num>
  <w:num w:numId="18">
    <w:abstractNumId w:val="36"/>
  </w:num>
  <w:num w:numId="20">
    <w:abstractNumId w:val="30"/>
  </w:num>
  <w:num w:numId="23">
    <w:abstractNumId w:val="24"/>
  </w:num>
  <w:num w:numId="25">
    <w:abstractNumId w:val="18"/>
  </w:num>
  <w:num w:numId="27">
    <w:abstractNumId w:val="12"/>
  </w:num>
  <w:num w:numId="29">
    <w:abstractNumId w:val="6"/>
  </w:num>
  <w:num w:numId="33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s://kapowlfs.com/mfin-resources/" Id="docRId1" Type="http://schemas.openxmlformats.org/officeDocument/2006/relationships/hyperlink" /><Relationship TargetMode="External" Target="https://apps.raptortech.com/Apply/MTY6ZW4tVVM=" Id="docRId3" Type="http://schemas.openxmlformats.org/officeDocument/2006/relationships/hyperlink" /><Relationship Target="styles.xml" Id="docRId5" Type="http://schemas.openxmlformats.org/officeDocument/2006/relationships/styles" /><Relationship TargetMode="External" Target="https://kapowlfs.com/mfin-curriculum/" Id="docRId0" Type="http://schemas.openxmlformats.org/officeDocument/2006/relationships/hyperlink" /><Relationship TargetMode="External" Target="https://www.browardschools.com/volunteers" Id="docRId2" Type="http://schemas.openxmlformats.org/officeDocument/2006/relationships/hyperlink" /><Relationship Target="numbering.xml" Id="docRId4" Type="http://schemas.openxmlformats.org/officeDocument/2006/relationships/numbering" /></Relationships>
</file>